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7B2" w:rsidRPr="006C1074" w:rsidRDefault="00AD17B2" w:rsidP="00AD17B2">
      <w:pPr>
        <w:ind w:firstLineChars="450" w:firstLine="945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>Tabl</w:t>
      </w:r>
      <w:r>
        <w:rPr>
          <w:rFonts w:ascii="Times New Roman" w:hAnsi="Times New Roman" w:cs="Times New Roman" w:hint="eastAsia"/>
        </w:rPr>
        <w:t>e.2 C</w:t>
      </w:r>
      <w:r w:rsidRPr="00A42774">
        <w:rPr>
          <w:rFonts w:ascii="Times New Roman" w:hAnsi="Times New Roman" w:cs="Times New Roman" w:hint="eastAsia"/>
        </w:rPr>
        <w:t>omparison</w:t>
      </w:r>
      <w:r>
        <w:rPr>
          <w:rFonts w:ascii="Times New Roman" w:hAnsi="Times New Roman" w:cs="Times New Roman" w:hint="eastAsia"/>
        </w:rPr>
        <w:t xml:space="preserve"> between the survival group and the death </w:t>
      </w:r>
      <w:r>
        <w:rPr>
          <w:rFonts w:ascii="Times New Roman" w:hAnsi="Times New Roman" w:cs="Times New Roman"/>
        </w:rPr>
        <w:t>group</w:t>
      </w:r>
      <w:bookmarkEnd w:id="0"/>
      <w:r>
        <w:rPr>
          <w:rFonts w:ascii="Times New Roman" w:hAnsi="Times New Roman" w:cs="Times New Roman"/>
        </w:rPr>
        <w:t xml:space="preserve"> </w:t>
      </w:r>
    </w:p>
    <w:tbl>
      <w:tblPr>
        <w:tblStyle w:val="a3"/>
        <w:tblpPr w:leftFromText="180" w:rightFromText="180" w:vertAnchor="page" w:horzAnchor="margin" w:tblpY="194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4"/>
        <w:gridCol w:w="2482"/>
        <w:gridCol w:w="1985"/>
        <w:gridCol w:w="992"/>
      </w:tblGrid>
      <w:tr w:rsidR="00AD17B2" w:rsidRPr="00F60A56" w:rsidTr="00070B55">
        <w:tc>
          <w:tcPr>
            <w:tcW w:w="2304" w:type="dxa"/>
            <w:tcBorders>
              <w:top w:val="single" w:sz="4" w:space="0" w:color="auto"/>
              <w:bottom w:val="single" w:sz="4" w:space="0" w:color="auto"/>
            </w:tcBorders>
          </w:tcPr>
          <w:p w:rsidR="00AD17B2" w:rsidRPr="009465F5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bottom w:val="single" w:sz="4" w:space="0" w:color="auto"/>
            </w:tcBorders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Survival group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%)</w:t>
            </w:r>
          </w:p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(</w:t>
            </w:r>
            <w:r w:rsidRPr="00A42774">
              <w:rPr>
                <w:rFonts w:ascii="Times New Roman" w:hAnsi="Times New Roman" w:cs="Times New Roman"/>
                <w:i/>
              </w:rPr>
              <w:t>n</w:t>
            </w:r>
            <w:r w:rsidRPr="00F60A56">
              <w:rPr>
                <w:rFonts w:ascii="Times New Roman" w:hAnsi="Times New Roman" w:cs="Times New Roman"/>
              </w:rPr>
              <w:t>=11)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Death group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%)</w:t>
            </w:r>
          </w:p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(</w:t>
            </w:r>
            <w:r w:rsidRPr="00A42774">
              <w:rPr>
                <w:rFonts w:ascii="Times New Roman" w:hAnsi="Times New Roman" w:cs="Times New Roman"/>
                <w:i/>
              </w:rPr>
              <w:t>n</w:t>
            </w:r>
            <w:r w:rsidRPr="00F60A56">
              <w:rPr>
                <w:rFonts w:ascii="Times New Roman" w:hAnsi="Times New Roman" w:cs="Times New Roman"/>
              </w:rPr>
              <w:t>=4)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D17B2" w:rsidRPr="00A64021" w:rsidRDefault="00AD17B2" w:rsidP="00070B55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i/>
              </w:rPr>
            </w:pPr>
            <w:r w:rsidRPr="00A64021"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AD17B2" w:rsidRPr="00F60A56" w:rsidTr="00070B55">
        <w:tc>
          <w:tcPr>
            <w:tcW w:w="2304" w:type="dxa"/>
            <w:tcBorders>
              <w:top w:val="single" w:sz="4" w:space="0" w:color="auto"/>
            </w:tcBorders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Age(month</w:t>
            </w:r>
            <w:r>
              <w:rPr>
                <w:rFonts w:ascii="Times New Roman" w:hAnsi="Times New Roman" w:cs="Times New Roman" w:hint="eastAsia"/>
              </w:rPr>
              <w:t>s</w:t>
            </w:r>
            <w:r w:rsidRPr="00F60A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82" w:type="dxa"/>
            <w:tcBorders>
              <w:top w:val="single" w:sz="4" w:space="0" w:color="auto"/>
            </w:tcBorders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38(1-104)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64(19-161)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0.296</w:t>
            </w:r>
          </w:p>
        </w:tc>
      </w:tr>
      <w:tr w:rsidR="00AD17B2" w:rsidRPr="00F60A56" w:rsidTr="00070B55">
        <w:tc>
          <w:tcPr>
            <w:tcW w:w="2304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ex</w:t>
            </w:r>
          </w:p>
          <w:p w:rsidR="00AD17B2" w:rsidRDefault="00AD17B2" w:rsidP="00070B55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Male</w:t>
            </w:r>
          </w:p>
          <w:p w:rsidR="00AD17B2" w:rsidRPr="00F60A56" w:rsidRDefault="00AD17B2" w:rsidP="00070B55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482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D17B2" w:rsidRDefault="00AD17B2" w:rsidP="00070B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5(36)</w:t>
            </w:r>
          </w:p>
          <w:p w:rsidR="00AD17B2" w:rsidRPr="00A64021" w:rsidRDefault="00AD17B2" w:rsidP="00070B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6(64)</w:t>
            </w:r>
          </w:p>
        </w:tc>
        <w:tc>
          <w:tcPr>
            <w:tcW w:w="1985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AD17B2" w:rsidRDefault="00AD17B2" w:rsidP="00070B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4(100)</w:t>
            </w:r>
          </w:p>
          <w:p w:rsidR="00AD17B2" w:rsidRPr="00A64021" w:rsidRDefault="00AD17B2" w:rsidP="00070B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0(0)</w:t>
            </w:r>
          </w:p>
        </w:tc>
        <w:tc>
          <w:tcPr>
            <w:tcW w:w="99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0.029*</w:t>
            </w:r>
          </w:p>
        </w:tc>
      </w:tr>
      <w:tr w:rsidR="00AD17B2" w:rsidRPr="00F60A56" w:rsidTr="00070B55">
        <w:tc>
          <w:tcPr>
            <w:tcW w:w="2304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Predisposing factors</w:t>
            </w:r>
          </w:p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 xml:space="preserve">Metastasis </w:t>
            </w:r>
          </w:p>
        </w:tc>
        <w:tc>
          <w:tcPr>
            <w:tcW w:w="248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(18)</w:t>
            </w:r>
          </w:p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3(27)</w:t>
            </w:r>
          </w:p>
        </w:tc>
        <w:tc>
          <w:tcPr>
            <w:tcW w:w="1985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(50)</w:t>
            </w:r>
          </w:p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4(100)</w:t>
            </w:r>
          </w:p>
        </w:tc>
        <w:tc>
          <w:tcPr>
            <w:tcW w:w="99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0.218</w:t>
            </w:r>
          </w:p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0.013*</w:t>
            </w:r>
          </w:p>
        </w:tc>
      </w:tr>
      <w:tr w:rsidR="00AD17B2" w:rsidRPr="00F60A56" w:rsidTr="00070B55">
        <w:tc>
          <w:tcPr>
            <w:tcW w:w="2304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Time to diagnosis</w:t>
            </w:r>
            <w:r>
              <w:rPr>
                <w:rFonts w:ascii="Times New Roman" w:hAnsi="Times New Roman" w:cs="Times New Roman" w:hint="eastAsia"/>
              </w:rPr>
              <w:t>(days)</w:t>
            </w:r>
          </w:p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 xml:space="preserve">Imaging findings               </w:t>
            </w:r>
          </w:p>
        </w:tc>
        <w:tc>
          <w:tcPr>
            <w:tcW w:w="248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8(3-19)</w:t>
            </w:r>
          </w:p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29(8-70)</w:t>
            </w:r>
          </w:p>
          <w:p w:rsidR="00AD17B2" w:rsidRPr="00A64021" w:rsidRDefault="00AD17B2" w:rsidP="00070B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0.128</w:t>
            </w:r>
          </w:p>
          <w:p w:rsidR="00AD17B2" w:rsidRPr="00A64021" w:rsidRDefault="00AD17B2" w:rsidP="00070B55">
            <w:pPr>
              <w:rPr>
                <w:rFonts w:ascii="Times New Roman" w:hAnsi="Times New Roman" w:cs="Times New Roman"/>
              </w:rPr>
            </w:pPr>
          </w:p>
        </w:tc>
      </w:tr>
      <w:tr w:rsidR="00AD17B2" w:rsidRPr="00F60A56" w:rsidTr="00070B55">
        <w:tc>
          <w:tcPr>
            <w:tcW w:w="2304" w:type="dxa"/>
          </w:tcPr>
          <w:p w:rsidR="00AD17B2" w:rsidRPr="00F60A56" w:rsidRDefault="00AD17B2" w:rsidP="00070B55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Number</w:t>
            </w:r>
          </w:p>
        </w:tc>
        <w:tc>
          <w:tcPr>
            <w:tcW w:w="248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0.039*</w:t>
            </w:r>
          </w:p>
        </w:tc>
      </w:tr>
      <w:tr w:rsidR="00AD17B2" w:rsidRPr="00F60A56" w:rsidTr="00070B55">
        <w:tc>
          <w:tcPr>
            <w:tcW w:w="2304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Single</w:t>
            </w:r>
          </w:p>
        </w:tc>
        <w:tc>
          <w:tcPr>
            <w:tcW w:w="2482" w:type="dxa"/>
          </w:tcPr>
          <w:p w:rsidR="00AD17B2" w:rsidRPr="00F60A56" w:rsidRDefault="00AD17B2" w:rsidP="00070B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5(36)</w:t>
            </w:r>
          </w:p>
        </w:tc>
        <w:tc>
          <w:tcPr>
            <w:tcW w:w="1985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1(25)</w:t>
            </w:r>
          </w:p>
        </w:tc>
        <w:tc>
          <w:tcPr>
            <w:tcW w:w="992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AD17B2" w:rsidRPr="00F60A56" w:rsidTr="00070B55">
        <w:tc>
          <w:tcPr>
            <w:tcW w:w="2304" w:type="dxa"/>
          </w:tcPr>
          <w:p w:rsidR="00AD17B2" w:rsidRDefault="00AD17B2" w:rsidP="00070B55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ultiple</w:t>
            </w:r>
          </w:p>
        </w:tc>
        <w:tc>
          <w:tcPr>
            <w:tcW w:w="2482" w:type="dxa"/>
          </w:tcPr>
          <w:p w:rsidR="00AD17B2" w:rsidRDefault="00AD17B2" w:rsidP="00070B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6(64)</w:t>
            </w:r>
          </w:p>
        </w:tc>
        <w:tc>
          <w:tcPr>
            <w:tcW w:w="1985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3(75)</w:t>
            </w:r>
          </w:p>
        </w:tc>
        <w:tc>
          <w:tcPr>
            <w:tcW w:w="992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AD17B2" w:rsidRPr="00F60A56" w:rsidTr="00070B55">
        <w:tc>
          <w:tcPr>
            <w:tcW w:w="2304" w:type="dxa"/>
          </w:tcPr>
          <w:p w:rsidR="00AD17B2" w:rsidRDefault="00AD17B2" w:rsidP="00070B55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ocation</w:t>
            </w:r>
          </w:p>
        </w:tc>
        <w:tc>
          <w:tcPr>
            <w:tcW w:w="2482" w:type="dxa"/>
          </w:tcPr>
          <w:p w:rsidR="00AD17B2" w:rsidRDefault="00AD17B2" w:rsidP="00070B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0.475</w:t>
            </w:r>
          </w:p>
        </w:tc>
      </w:tr>
      <w:tr w:rsidR="00AD17B2" w:rsidRPr="00F60A56" w:rsidTr="00070B55">
        <w:tc>
          <w:tcPr>
            <w:tcW w:w="2304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 xml:space="preserve">ingle </w:t>
            </w:r>
          </w:p>
        </w:tc>
        <w:tc>
          <w:tcPr>
            <w:tcW w:w="2482" w:type="dxa"/>
          </w:tcPr>
          <w:p w:rsidR="00AD17B2" w:rsidRDefault="00AD17B2" w:rsidP="00070B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9(82)</w:t>
            </w:r>
          </w:p>
        </w:tc>
        <w:tc>
          <w:tcPr>
            <w:tcW w:w="1985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1(25)</w:t>
            </w:r>
          </w:p>
        </w:tc>
        <w:tc>
          <w:tcPr>
            <w:tcW w:w="992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AD17B2" w:rsidRPr="00F60A56" w:rsidTr="00070B55">
        <w:tc>
          <w:tcPr>
            <w:tcW w:w="2304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 w:hint="eastAsia"/>
              </w:rPr>
              <w:t xml:space="preserve">oth </w:t>
            </w:r>
          </w:p>
        </w:tc>
        <w:tc>
          <w:tcPr>
            <w:tcW w:w="2482" w:type="dxa"/>
          </w:tcPr>
          <w:p w:rsidR="00AD17B2" w:rsidRDefault="00AD17B2" w:rsidP="00070B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2(18)</w:t>
            </w:r>
          </w:p>
        </w:tc>
        <w:tc>
          <w:tcPr>
            <w:tcW w:w="1985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3(75)</w:t>
            </w:r>
          </w:p>
        </w:tc>
        <w:tc>
          <w:tcPr>
            <w:tcW w:w="992" w:type="dxa"/>
          </w:tcPr>
          <w:p w:rsidR="00AD17B2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AD17B2" w:rsidRPr="00F60A56" w:rsidTr="00070B55">
        <w:tc>
          <w:tcPr>
            <w:tcW w:w="2304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Blood tests</w:t>
            </w:r>
          </w:p>
        </w:tc>
        <w:tc>
          <w:tcPr>
            <w:tcW w:w="248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AD17B2" w:rsidRPr="00F60A56" w:rsidTr="00070B55">
        <w:tc>
          <w:tcPr>
            <w:tcW w:w="2304" w:type="dxa"/>
          </w:tcPr>
          <w:p w:rsidR="00AD17B2" w:rsidRPr="00F60A56" w:rsidRDefault="00AD17B2" w:rsidP="00070B55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WBC</w:t>
            </w:r>
            <w:r w:rsidRPr="00053CCB">
              <w:rPr>
                <w:rFonts w:ascii="Times New Roman" w:hAnsi="Times New Roman" w:cs="Times New Roman"/>
              </w:rPr>
              <w:t xml:space="preserve"> (×10</w:t>
            </w:r>
            <w:r w:rsidRPr="00053CCB">
              <w:rPr>
                <w:rFonts w:ascii="Times New Roman" w:hAnsi="Times New Roman" w:cs="Times New Roman"/>
                <w:vertAlign w:val="superscript"/>
              </w:rPr>
              <w:t>9</w:t>
            </w:r>
            <w:r w:rsidRPr="00053CCB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248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12.58(9.19-14.69)</w:t>
            </w:r>
          </w:p>
        </w:tc>
        <w:tc>
          <w:tcPr>
            <w:tcW w:w="1985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12.8(11.82-13.66)</w:t>
            </w:r>
          </w:p>
        </w:tc>
        <w:tc>
          <w:tcPr>
            <w:tcW w:w="99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0.602</w:t>
            </w:r>
          </w:p>
        </w:tc>
      </w:tr>
      <w:tr w:rsidR="00AD17B2" w:rsidRPr="00F60A56" w:rsidTr="00070B55">
        <w:tc>
          <w:tcPr>
            <w:tcW w:w="2304" w:type="dxa"/>
          </w:tcPr>
          <w:p w:rsidR="00AD17B2" w:rsidRPr="00F60A56" w:rsidRDefault="00AD17B2" w:rsidP="00070B55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PCT(</w:t>
            </w:r>
            <w:proofErr w:type="spellStart"/>
            <w:r>
              <w:rPr>
                <w:rFonts w:ascii="Times New Roman" w:hAnsi="Times New Roman" w:cs="Times New Roman"/>
              </w:rPr>
              <w:t>ng</w:t>
            </w:r>
            <w:proofErr w:type="spellEnd"/>
            <w:r>
              <w:rPr>
                <w:rFonts w:ascii="Times New Roman" w:hAnsi="Times New Roman" w:cs="Times New Roman"/>
              </w:rPr>
              <w:t>/m</w:t>
            </w:r>
            <w:r>
              <w:rPr>
                <w:rFonts w:ascii="Times New Roman" w:hAnsi="Times New Roman" w:cs="Times New Roman" w:hint="eastAsia"/>
              </w:rPr>
              <w:t>L</w:t>
            </w:r>
            <w:r w:rsidRPr="00F60A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8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0.25(0.14-1.13)</w:t>
            </w:r>
          </w:p>
        </w:tc>
        <w:tc>
          <w:tcPr>
            <w:tcW w:w="1985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4.29(0.79-18.22)</w:t>
            </w:r>
          </w:p>
        </w:tc>
        <w:tc>
          <w:tcPr>
            <w:tcW w:w="99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0.164</w:t>
            </w:r>
          </w:p>
        </w:tc>
      </w:tr>
      <w:tr w:rsidR="00AD17B2" w:rsidRPr="00F60A56" w:rsidTr="00070B55">
        <w:tc>
          <w:tcPr>
            <w:tcW w:w="2304" w:type="dxa"/>
          </w:tcPr>
          <w:p w:rsidR="00AD17B2" w:rsidRPr="00F60A56" w:rsidRDefault="00AD17B2" w:rsidP="00070B55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CRP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F60A56">
              <w:rPr>
                <w:rFonts w:ascii="Times New Roman" w:hAnsi="Times New Roman" w:cs="Times New Roman"/>
              </w:rPr>
              <w:t>mg/L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48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66.00(8.00-92.00)</w:t>
            </w:r>
          </w:p>
        </w:tc>
        <w:tc>
          <w:tcPr>
            <w:tcW w:w="1985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151.5(91.70-160.00)</w:t>
            </w:r>
          </w:p>
        </w:tc>
        <w:tc>
          <w:tcPr>
            <w:tcW w:w="99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0.067</w:t>
            </w:r>
          </w:p>
        </w:tc>
      </w:tr>
      <w:tr w:rsidR="00AD17B2" w:rsidRPr="00F60A56" w:rsidTr="00070B55">
        <w:tc>
          <w:tcPr>
            <w:tcW w:w="2304" w:type="dxa"/>
          </w:tcPr>
          <w:p w:rsidR="00AD17B2" w:rsidRPr="00F60A56" w:rsidRDefault="00AD17B2" w:rsidP="00070B55">
            <w:pPr>
              <w:spacing w:line="276" w:lineRule="auto"/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ALT(</w:t>
            </w:r>
            <w:r>
              <w:rPr>
                <w:rFonts w:ascii="Times New Roman" w:hAnsi="Times New Roman" w:cs="Times New Roman" w:hint="eastAsia"/>
              </w:rPr>
              <w:t>U</w:t>
            </w:r>
            <w:r w:rsidRPr="00F60A56">
              <w:rPr>
                <w:rFonts w:ascii="Times New Roman" w:hAnsi="Times New Roman" w:cs="Times New Roman"/>
              </w:rPr>
              <w:t>/L)</w:t>
            </w:r>
          </w:p>
        </w:tc>
        <w:tc>
          <w:tcPr>
            <w:tcW w:w="248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15.80(11.20-45.40)</w:t>
            </w:r>
          </w:p>
        </w:tc>
        <w:tc>
          <w:tcPr>
            <w:tcW w:w="1985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67.95(7.25-245.05)</w:t>
            </w:r>
          </w:p>
        </w:tc>
        <w:tc>
          <w:tcPr>
            <w:tcW w:w="992" w:type="dxa"/>
          </w:tcPr>
          <w:p w:rsidR="00AD17B2" w:rsidRPr="00F60A56" w:rsidRDefault="00AD17B2" w:rsidP="00070B55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0A56">
              <w:rPr>
                <w:rFonts w:ascii="Times New Roman" w:hAnsi="Times New Roman" w:cs="Times New Roman"/>
              </w:rPr>
              <w:t>0.794</w:t>
            </w:r>
          </w:p>
        </w:tc>
      </w:tr>
    </w:tbl>
    <w:p w:rsidR="00AD17B2" w:rsidRDefault="00AD17B2" w:rsidP="00AD17B2">
      <w:pPr>
        <w:rPr>
          <w:rFonts w:ascii="Times New Roman" w:hAnsi="Times New Roman" w:cs="Times New Roman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Times New Roman" w:hAnsi="Times New Roman" w:cs="Times New Roman" w:hint="eastAsia"/>
          <w:sz w:val="24"/>
        </w:rPr>
      </w:pPr>
    </w:p>
    <w:p w:rsidR="00AD17B2" w:rsidRDefault="00AD17B2" w:rsidP="00AD17B2">
      <w:pPr>
        <w:rPr>
          <w:rFonts w:ascii="WdcrdyAdvTTe45e47d2" w:hAnsi="WdcrdyAdvTTe45e47d2" w:hint="eastAsia"/>
          <w:color w:val="000000"/>
          <w:sz w:val="16"/>
          <w:szCs w:val="14"/>
        </w:rPr>
      </w:pPr>
      <w:r w:rsidRPr="00A64021">
        <w:rPr>
          <w:rFonts w:ascii="Times New Roman" w:hAnsi="Times New Roman" w:cs="Times New Roman"/>
          <w:sz w:val="24"/>
        </w:rPr>
        <w:t>*</w:t>
      </w:r>
      <w:r w:rsidRPr="00A64021">
        <w:rPr>
          <w:rFonts w:ascii="SgtdchAdvTT7329fd89.I" w:hAnsi="SgtdchAdvTT7329fd89.I"/>
          <w:i/>
          <w:color w:val="000000"/>
          <w:sz w:val="16"/>
          <w:szCs w:val="14"/>
        </w:rPr>
        <w:t>P</w:t>
      </w:r>
      <w:r w:rsidRPr="00A64021">
        <w:rPr>
          <w:rFonts w:ascii="SgtdchAdvTT7329fd89.I" w:hAnsi="SgtdchAdvTT7329fd89.I"/>
          <w:color w:val="000000"/>
          <w:sz w:val="16"/>
          <w:szCs w:val="14"/>
        </w:rPr>
        <w:t xml:space="preserve"> </w:t>
      </w:r>
      <w:r w:rsidRPr="00A64021">
        <w:rPr>
          <w:rFonts w:ascii="WdcrdyAdvTTe45e47d2" w:hAnsi="WdcrdyAdvTTe45e47d2"/>
          <w:color w:val="000000"/>
          <w:sz w:val="16"/>
          <w:szCs w:val="14"/>
        </w:rPr>
        <w:t>&lt; 0.05</w:t>
      </w:r>
    </w:p>
    <w:p w:rsidR="00AD17B2" w:rsidRPr="00261094" w:rsidRDefault="00AD17B2" w:rsidP="00AD17B2">
      <w:pPr>
        <w:rPr>
          <w:rFonts w:ascii="WdcrdyAdvTTe45e47d2" w:hAnsi="WdcrdyAdvTTe45e47d2" w:hint="eastAsia"/>
          <w:sz w:val="16"/>
          <w:szCs w:val="14"/>
        </w:rPr>
      </w:pPr>
      <w:r>
        <w:rPr>
          <w:rFonts w:ascii="WdcrdyAdvTTe45e47d2" w:hAnsi="WdcrdyAdvTTe45e47d2" w:hint="eastAsia"/>
          <w:color w:val="000000"/>
          <w:sz w:val="16"/>
          <w:szCs w:val="14"/>
        </w:rPr>
        <w:t xml:space="preserve">WBC, white blood cell; ALT, </w:t>
      </w:r>
      <w:r w:rsidRPr="00261094">
        <w:rPr>
          <w:rFonts w:ascii="WdcrdyAdvTTe45e47d2" w:hAnsi="WdcrdyAdvTTe45e47d2"/>
          <w:color w:val="000000"/>
          <w:sz w:val="16"/>
          <w:szCs w:val="14"/>
        </w:rPr>
        <w:t>transaminase</w:t>
      </w:r>
      <w:r>
        <w:rPr>
          <w:rFonts w:ascii="WdcrdyAdvTTe45e47d2" w:hAnsi="WdcrdyAdvTTe45e47d2" w:hint="eastAsia"/>
          <w:color w:val="000000"/>
          <w:sz w:val="16"/>
          <w:szCs w:val="14"/>
        </w:rPr>
        <w:t>;</w:t>
      </w:r>
    </w:p>
    <w:p w:rsidR="008F3825" w:rsidRPr="00AD17B2" w:rsidRDefault="008F3825"/>
    <w:sectPr w:rsidR="008F3825" w:rsidRPr="00AD1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dcrdyAdvTTe45e47d2">
    <w:altName w:val="Times New Roman"/>
    <w:panose1 w:val="00000000000000000000"/>
    <w:charset w:val="00"/>
    <w:family w:val="roman"/>
    <w:notTrueType/>
    <w:pitch w:val="default"/>
  </w:font>
  <w:font w:name="SgtdchAdvTT7329fd89.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7B2"/>
    <w:rsid w:val="008F3825"/>
    <w:rsid w:val="00AD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7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17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7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17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谢悦</dc:creator>
  <cp:lastModifiedBy>谢悦</cp:lastModifiedBy>
  <cp:revision>1</cp:revision>
  <dcterms:created xsi:type="dcterms:W3CDTF">2020-01-03T01:37:00Z</dcterms:created>
  <dcterms:modified xsi:type="dcterms:W3CDTF">2020-01-03T01:37:00Z</dcterms:modified>
</cp:coreProperties>
</file>